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18F" w:rsidRPr="00865EF5" w:rsidRDefault="0003018F" w:rsidP="0003018F">
      <w:pPr>
        <w:jc w:val="both"/>
        <w:rPr>
          <w:b/>
        </w:rPr>
      </w:pPr>
      <w:r w:rsidRPr="00865EF5">
        <w:rPr>
          <w:b/>
        </w:rPr>
        <w:t xml:space="preserve">Case study – </w:t>
      </w:r>
      <w:r w:rsidR="00417E7A">
        <w:rPr>
          <w:b/>
        </w:rPr>
        <w:t>pollution</w:t>
      </w:r>
    </w:p>
    <w:p w:rsidR="00441822" w:rsidRDefault="007A0BCC" w:rsidP="00417E7A">
      <w:pPr>
        <w:jc w:val="both"/>
      </w:pPr>
      <w:r w:rsidRPr="007A0BCC">
        <w:t>The National Park incorporates 12 settlements with about 5,634 inhabitants in 1,485 households. Infrastructure such as roads, energy supply, drinking water and communication are required. The cleaning of sewage water and disposing of solid waste need to be treated in consideration of avoiding pollution of the environment.  The settlements are where tourists and guests will stay, and therefore are prominent in regional development. The settlements will have to improve their appearance. The disposal of solid waste is currently uncontrolled, with higher volumes in the direct vicinity of villages. Waste water is not treated, and contaminated waste water trickles into the soils where it spoils the groundwater aquifers. This leads to contamination of the lake’s ecosystem, as well as the drinking water resources. Most of the villages are extracting their drinking water from personal wells from the groundwater aquifers. Therefore, a high risk of disease and lack of water exists for the inhabitants of the village without an appropriate water treatment system. . The villages themselves need to become more attractive in order for visitors to want spend their holidays inside of the NPP settlements. For this purpose, villages have to improve their appearance by a clean and neat infrastructure. This will contribute to the improvement of the NPP’s image as a whole. The most urgent action to be taken is the implementation of a water treatment system, as well as a solution for solid waste disposal. An objective of the National Park administration is to assist the communities in finding support for such needs.</w:t>
      </w:r>
    </w:p>
    <w:p w:rsidR="0003018F" w:rsidRDefault="0003018F" w:rsidP="0003018F">
      <w:pPr>
        <w:pStyle w:val="ListParagraph"/>
        <w:numPr>
          <w:ilvl w:val="0"/>
          <w:numId w:val="1"/>
        </w:numPr>
        <w:jc w:val="both"/>
      </w:pPr>
      <w:r>
        <w:t>Identify the threats</w:t>
      </w:r>
    </w:p>
    <w:p w:rsidR="0003018F" w:rsidRDefault="0003018F" w:rsidP="0003018F">
      <w:pPr>
        <w:pStyle w:val="ListParagraph"/>
        <w:numPr>
          <w:ilvl w:val="0"/>
          <w:numId w:val="1"/>
        </w:numPr>
        <w:jc w:val="both"/>
      </w:pPr>
      <w:proofErr w:type="spellStart"/>
      <w:r>
        <w:t>Give</w:t>
      </w:r>
      <w:proofErr w:type="spellEnd"/>
      <w:r>
        <w:t xml:space="preserve"> the option to manage the situation based on </w:t>
      </w:r>
      <w:r w:rsidR="007A0BCC">
        <w:t>there is a</w:t>
      </w:r>
      <w:r w:rsidR="00AD116E">
        <w:t xml:space="preserve"> management plan in place</w:t>
      </w:r>
      <w:bookmarkStart w:id="0" w:name="_GoBack"/>
      <w:bookmarkEnd w:id="0"/>
    </w:p>
    <w:sectPr w:rsidR="0003018F" w:rsidSect="0003018F">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4D176E"/>
    <w:multiLevelType w:val="hybridMultilevel"/>
    <w:tmpl w:val="72824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18F"/>
    <w:rsid w:val="0003018F"/>
    <w:rsid w:val="002A5B9D"/>
    <w:rsid w:val="00345639"/>
    <w:rsid w:val="00417E7A"/>
    <w:rsid w:val="007A0BCC"/>
    <w:rsid w:val="00865EF5"/>
    <w:rsid w:val="008E66C8"/>
    <w:rsid w:val="00AD11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261</Words>
  <Characters>1488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Emirjeta Adhami</dc:creator>
  <cp:lastModifiedBy>Emirjeta Adhami</cp:lastModifiedBy>
  <cp:revision>2</cp:revision>
  <cp:lastPrinted>2019-10-08T13:58:00Z</cp:lastPrinted>
  <dcterms:created xsi:type="dcterms:W3CDTF">2019-10-08T14:01:00Z</dcterms:created>
  <dcterms:modified xsi:type="dcterms:W3CDTF">2019-10-08T14:01:00Z</dcterms:modified>
</cp:coreProperties>
</file>